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e88d8bf53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c2c1af06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Waddo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8e2a34663473c" /><Relationship Type="http://schemas.openxmlformats.org/officeDocument/2006/relationships/numbering" Target="/word/numbering.xml" Id="R8deebbcafa8c422d" /><Relationship Type="http://schemas.openxmlformats.org/officeDocument/2006/relationships/settings" Target="/word/settings.xml" Id="R356a7ab80b934ca3" /><Relationship Type="http://schemas.openxmlformats.org/officeDocument/2006/relationships/image" Target="/word/media/8d3ab620-920a-491c-81fa-0e023fe30a37.png" Id="Rc263c2c1af0644ea" /></Relationships>
</file>