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5a7f24a9f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de1ab7fb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Adhan,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caf1f37724b84" /><Relationship Type="http://schemas.openxmlformats.org/officeDocument/2006/relationships/numbering" Target="/word/numbering.xml" Id="Rb12a2213e9d24c37" /><Relationship Type="http://schemas.openxmlformats.org/officeDocument/2006/relationships/settings" Target="/word/settings.xml" Id="R5e67c2383af44064" /><Relationship Type="http://schemas.openxmlformats.org/officeDocument/2006/relationships/image" Target="/word/media/c49ed0de-6caa-4314-8aa0-117a2eb4181c.png" Id="Reffbde1ab7fb42e3" /></Relationships>
</file>