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fbb877b7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dc55806d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Bhachran,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58e1527f4cfd" /><Relationship Type="http://schemas.openxmlformats.org/officeDocument/2006/relationships/numbering" Target="/word/numbering.xml" Id="Ra77f6bee932647e8" /><Relationship Type="http://schemas.openxmlformats.org/officeDocument/2006/relationships/settings" Target="/word/settings.xml" Id="Rbe9ec86dce5a4dc6" /><Relationship Type="http://schemas.openxmlformats.org/officeDocument/2006/relationships/image" Target="/word/media/0e6cf79a-c624-4fd2-9df5-ac7580fdc364.png" Id="Rdcedc55806d74fe4" /></Relationships>
</file>