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5e459e7ad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e8cad6183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Waro Lakhiar,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7b00dd8814ea4" /><Relationship Type="http://schemas.openxmlformats.org/officeDocument/2006/relationships/numbering" Target="/word/numbering.xml" Id="Ra9149b28002b4473" /><Relationship Type="http://schemas.openxmlformats.org/officeDocument/2006/relationships/settings" Target="/word/settings.xml" Id="R7a6d655dfe234397" /><Relationship Type="http://schemas.openxmlformats.org/officeDocument/2006/relationships/image" Target="/word/media/d2a2f4f9-ba6e-4967-90b8-4fb50689656a.png" Id="R0d9e8cad61834df3" /></Relationships>
</file>