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a1c9b3f68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ab27fa6ce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Wrachhwala,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0c0dfd9364159" /><Relationship Type="http://schemas.openxmlformats.org/officeDocument/2006/relationships/numbering" Target="/word/numbering.xml" Id="Rfc1062e1ac424724" /><Relationship Type="http://schemas.openxmlformats.org/officeDocument/2006/relationships/settings" Target="/word/settings.xml" Id="R0488b5e13af4498d" /><Relationship Type="http://schemas.openxmlformats.org/officeDocument/2006/relationships/image" Target="/word/media/202d3e3f-f98e-4f7f-86f0-02009b364194.png" Id="R8f6ab27fa6ce49dd" /></Relationships>
</file>