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ab9228a89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f9b07310b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Wrusta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01c1c7ff140ae" /><Relationship Type="http://schemas.openxmlformats.org/officeDocument/2006/relationships/numbering" Target="/word/numbering.xml" Id="Re931e4ead4f24c1f" /><Relationship Type="http://schemas.openxmlformats.org/officeDocument/2006/relationships/settings" Target="/word/settings.xml" Id="Rf9ae5ab1b5f84102" /><Relationship Type="http://schemas.openxmlformats.org/officeDocument/2006/relationships/image" Target="/word/media/d0bd728c-dd27-400d-aa4a-5a9ebadeaaf8.png" Id="R213f9b07310b468f" /></Relationships>
</file>