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92b69e1e0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0d299dd6c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Yao Lasma,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c270d6a36459d" /><Relationship Type="http://schemas.openxmlformats.org/officeDocument/2006/relationships/numbering" Target="/word/numbering.xml" Id="Ref62a0c9e4e149bf" /><Relationship Type="http://schemas.openxmlformats.org/officeDocument/2006/relationships/settings" Target="/word/settings.xml" Id="Ra84d3cb53a334844" /><Relationship Type="http://schemas.openxmlformats.org/officeDocument/2006/relationships/image" Target="/word/media/34c5b3f8-a58d-4d6a-a207-9f3cf949c129.png" Id="Rfd50d299dd6c46e4" /></Relationships>
</file>