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c52106ba6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3c33f5cd3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Yasin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092f363c941e5" /><Relationship Type="http://schemas.openxmlformats.org/officeDocument/2006/relationships/numbering" Target="/word/numbering.xml" Id="R22a1109884e14593" /><Relationship Type="http://schemas.openxmlformats.org/officeDocument/2006/relationships/settings" Target="/word/settings.xml" Id="Rd298d07600584976" /><Relationship Type="http://schemas.openxmlformats.org/officeDocument/2006/relationships/image" Target="/word/media/c63d126a-4645-426b-a115-18fd3c910415.png" Id="R2273c33f5cd34eeb" /></Relationships>
</file>