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2a7e56f3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9a87f45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Yasrab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d26daf204de9" /><Relationship Type="http://schemas.openxmlformats.org/officeDocument/2006/relationships/numbering" Target="/word/numbering.xml" Id="R56d08a630f6149ed" /><Relationship Type="http://schemas.openxmlformats.org/officeDocument/2006/relationships/settings" Target="/word/settings.xml" Id="R2a32ed9798b44a11" /><Relationship Type="http://schemas.openxmlformats.org/officeDocument/2006/relationships/image" Target="/word/media/fba07f5d-3bb6-4702-994f-185ef6bf1c36.png" Id="R75cd9a87f4534b5e" /></Relationships>
</file>