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b05a1607e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4a83cc1b6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Zamindar,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23b3926b44777" /><Relationship Type="http://schemas.openxmlformats.org/officeDocument/2006/relationships/numbering" Target="/word/numbering.xml" Id="R9b5894cc74f442d3" /><Relationship Type="http://schemas.openxmlformats.org/officeDocument/2006/relationships/settings" Target="/word/settings.xml" Id="R954b019962624f8c" /><Relationship Type="http://schemas.openxmlformats.org/officeDocument/2006/relationships/image" Target="/word/media/97eb3de3-2deb-4684-a48f-92405a319f2e.png" Id="R21e4a83cc1b64b09" /></Relationships>
</file>