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bbf58ce50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1e78fd226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Zarmahin,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2f97819304405" /><Relationship Type="http://schemas.openxmlformats.org/officeDocument/2006/relationships/numbering" Target="/word/numbering.xml" Id="R0ebbdc61f8054c8a" /><Relationship Type="http://schemas.openxmlformats.org/officeDocument/2006/relationships/settings" Target="/word/settings.xml" Id="R80fcb650422a4052" /><Relationship Type="http://schemas.openxmlformats.org/officeDocument/2006/relationships/image" Target="/word/media/f4869d81-62a9-4f08-9f91-be6f7ade7bcc.png" Id="Rae61e78fd2264289" /></Relationships>
</file>