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265b7310f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4dac41e9a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Zayah,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e6597f9404729" /><Relationship Type="http://schemas.openxmlformats.org/officeDocument/2006/relationships/numbering" Target="/word/numbering.xml" Id="Rfa06ece324d743ca" /><Relationship Type="http://schemas.openxmlformats.org/officeDocument/2006/relationships/settings" Target="/word/settings.xml" Id="R185f474c570049aa" /><Relationship Type="http://schemas.openxmlformats.org/officeDocument/2006/relationships/image" Target="/word/media/9a3c1583-3943-43e9-9e34-063a72217e9d.png" Id="R3bb4dac41e9a4818" /></Relationships>
</file>