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150defac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191596aec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 Baranial,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b2f6023564e60" /><Relationship Type="http://schemas.openxmlformats.org/officeDocument/2006/relationships/numbering" Target="/word/numbering.xml" Id="R90253df75ad84fdd" /><Relationship Type="http://schemas.openxmlformats.org/officeDocument/2006/relationships/settings" Target="/word/settings.xml" Id="R35ed02f3480e4c31" /><Relationship Type="http://schemas.openxmlformats.org/officeDocument/2006/relationships/image" Target="/word/media/5e4a2d05-c373-4dbe-92f6-adaf0bf06f27.png" Id="R50f191596aec47dd" /></Relationships>
</file>