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d6d8ce5fa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86d4c3a58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Sha’ar Menashe,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638200a5a4c25" /><Relationship Type="http://schemas.openxmlformats.org/officeDocument/2006/relationships/numbering" Target="/word/numbering.xml" Id="R97b87f8544714a03" /><Relationship Type="http://schemas.openxmlformats.org/officeDocument/2006/relationships/settings" Target="/word/settings.xml" Id="R74ebfd42976240c0" /><Relationship Type="http://schemas.openxmlformats.org/officeDocument/2006/relationships/image" Target="/word/media/ea4a9166-caad-4933-b1cf-911eef7bcbce.png" Id="Rf8686d4c3a5849f6" /></Relationships>
</file>