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1a29d9519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f2e64d7f3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Fulleborne,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68a88b95e44f6" /><Relationship Type="http://schemas.openxmlformats.org/officeDocument/2006/relationships/numbering" Target="/word/numbering.xml" Id="R7e4fc7b1911249ed" /><Relationship Type="http://schemas.openxmlformats.org/officeDocument/2006/relationships/settings" Target="/word/settings.xml" Id="Rb52270994b5a4496" /><Relationship Type="http://schemas.openxmlformats.org/officeDocument/2006/relationships/image" Target="/word/media/7339ba11-cecb-4137-b573-04efa5de4f4c.png" Id="R283f2e64d7f34081" /></Relationships>
</file>