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25b80e8a8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244c2191f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Wewak,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41fa95344e31" /><Relationship Type="http://schemas.openxmlformats.org/officeDocument/2006/relationships/numbering" Target="/word/numbering.xml" Id="R75424b18b99b4f09" /><Relationship Type="http://schemas.openxmlformats.org/officeDocument/2006/relationships/settings" Target="/word/settings.xml" Id="R2b96334404564d78" /><Relationship Type="http://schemas.openxmlformats.org/officeDocument/2006/relationships/image" Target="/word/media/5a6ad85f-9b1e-4ece-9c8b-2a8ff51dbca9.png" Id="Rd8f244c2191f4466" /></Relationships>
</file>