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f97f2704c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a84f3f576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Lorenzo, Paraguay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5296708e84c53" /><Relationship Type="http://schemas.openxmlformats.org/officeDocument/2006/relationships/numbering" Target="/word/numbering.xml" Id="R17290f5244864ab1" /><Relationship Type="http://schemas.openxmlformats.org/officeDocument/2006/relationships/settings" Target="/word/settings.xml" Id="R0d17c6abe2e74f33" /><Relationship Type="http://schemas.openxmlformats.org/officeDocument/2006/relationships/image" Target="/word/media/44a1a30e-56e2-493b-8433-5d198142bc65.png" Id="R08ba84f3f5764e02" /></Relationships>
</file>