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dadc0355d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62312ba7b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Bayawan,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4c581e03749b1" /><Relationship Type="http://schemas.openxmlformats.org/officeDocument/2006/relationships/numbering" Target="/word/numbering.xml" Id="Rc1a2afb682ef4756" /><Relationship Type="http://schemas.openxmlformats.org/officeDocument/2006/relationships/settings" Target="/word/settings.xml" Id="Rb4fc623381e74f80" /><Relationship Type="http://schemas.openxmlformats.org/officeDocument/2006/relationships/image" Target="/word/media/a1a22ce1-28df-4cb4-a346-8e1d7e3003f0.png" Id="R26262312ba7b4971" /></Relationships>
</file>