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2dd71805a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066d521d0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Babiec Piaseczny,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fb5efaedd4776" /><Relationship Type="http://schemas.openxmlformats.org/officeDocument/2006/relationships/numbering" Target="/word/numbering.xml" Id="R738dcc7d1ed1427a" /><Relationship Type="http://schemas.openxmlformats.org/officeDocument/2006/relationships/settings" Target="/word/settings.xml" Id="R3ff4916572024137" /><Relationship Type="http://schemas.openxmlformats.org/officeDocument/2006/relationships/image" Target="/word/media/c35fedf9-93a3-48c8-b0aa-ae7d4e8aae7b.png" Id="Rc57066d521d04c99" /></Relationships>
</file>