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be74daf5e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f253ab868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Baldrzychowska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e25399264a8e" /><Relationship Type="http://schemas.openxmlformats.org/officeDocument/2006/relationships/numbering" Target="/word/numbering.xml" Id="R242e2f769cf64f33" /><Relationship Type="http://schemas.openxmlformats.org/officeDocument/2006/relationships/settings" Target="/word/settings.xml" Id="R9ff01119bfca4be2" /><Relationship Type="http://schemas.openxmlformats.org/officeDocument/2006/relationships/image" Target="/word/media/38eb6411-2e45-4ed3-94e8-290be08a5561.png" Id="Rc41f253ab8684f6e" /></Relationships>
</file>