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db84d18e8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0afe9210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92cf03a64f6c" /><Relationship Type="http://schemas.openxmlformats.org/officeDocument/2006/relationships/numbering" Target="/word/numbering.xml" Id="R853fd510c95741fb" /><Relationship Type="http://schemas.openxmlformats.org/officeDocument/2006/relationships/settings" Target="/word/settings.xml" Id="R54854f8bf4f64aca" /><Relationship Type="http://schemas.openxmlformats.org/officeDocument/2006/relationships/image" Target="/word/media/41037994-aeb9-4f66-94bb-4eebd6d70fde.png" Id="R7a650afe921045ea" /></Relationships>
</file>