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e3aef061f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34b69e5be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b5a51028f4b75" /><Relationship Type="http://schemas.openxmlformats.org/officeDocument/2006/relationships/numbering" Target="/word/numbering.xml" Id="R10e4cecfc11240ae" /><Relationship Type="http://schemas.openxmlformats.org/officeDocument/2006/relationships/settings" Target="/word/settings.xml" Id="R71a5553174a641f5" /><Relationship Type="http://schemas.openxmlformats.org/officeDocument/2006/relationships/image" Target="/word/media/c04ba9cf-4d62-409e-8313-bb0e358eaf7b.png" Id="R32a34b69e5be4c54" /></Relationships>
</file>