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b77a9d87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a5daeae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c28ee93f4151" /><Relationship Type="http://schemas.openxmlformats.org/officeDocument/2006/relationships/numbering" Target="/word/numbering.xml" Id="Rb3854b0530244421" /><Relationship Type="http://schemas.openxmlformats.org/officeDocument/2006/relationships/settings" Target="/word/settings.xml" Id="R930aaa091a39472a" /><Relationship Type="http://schemas.openxmlformats.org/officeDocument/2006/relationships/image" Target="/word/media/de8f89c3-d496-4cc2-8f0c-f5344b9baaad.png" Id="R78d2a5daeae7417a" /></Relationships>
</file>