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67cce55e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182b75a75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Borowina Gasecka,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9c1be73c84386" /><Relationship Type="http://schemas.openxmlformats.org/officeDocument/2006/relationships/numbering" Target="/word/numbering.xml" Id="R121f53e7ffa6493a" /><Relationship Type="http://schemas.openxmlformats.org/officeDocument/2006/relationships/settings" Target="/word/settings.xml" Id="R7d3ecc587a4c495e" /><Relationship Type="http://schemas.openxmlformats.org/officeDocument/2006/relationships/image" Target="/word/media/a5aa422d-63b0-4183-a13b-6f3a791a493b.png" Id="R8bb182b75a75412c" /></Relationships>
</file>