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83a8d63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4e84913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6beaeabe4aae" /><Relationship Type="http://schemas.openxmlformats.org/officeDocument/2006/relationships/numbering" Target="/word/numbering.xml" Id="R1b38f179944142fb" /><Relationship Type="http://schemas.openxmlformats.org/officeDocument/2006/relationships/settings" Target="/word/settings.xml" Id="R54ba340460ab4007" /><Relationship Type="http://schemas.openxmlformats.org/officeDocument/2006/relationships/image" Target="/word/media/f9e05d1f-0c7a-4625-a250-70d99e030bc2.png" Id="R0fcd4e8491334e09" /></Relationships>
</file>