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4925a3f77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fd4955aef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Bychawa,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53cbbfb74660" /><Relationship Type="http://schemas.openxmlformats.org/officeDocument/2006/relationships/numbering" Target="/word/numbering.xml" Id="R12d7c4b7b8814c99" /><Relationship Type="http://schemas.openxmlformats.org/officeDocument/2006/relationships/settings" Target="/word/settings.xml" Id="Rb0d236bbde1145fd" /><Relationship Type="http://schemas.openxmlformats.org/officeDocument/2006/relationships/image" Target="/word/media/3ce097aa-485e-4749-9733-f07e0a62eb68.png" Id="R2fffd4955aef48a1" /></Relationships>
</file>