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e3e823a9a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a284927b3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Chomentowce,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de4f546c54d96" /><Relationship Type="http://schemas.openxmlformats.org/officeDocument/2006/relationships/numbering" Target="/word/numbering.xml" Id="Re2141604f4114d23" /><Relationship Type="http://schemas.openxmlformats.org/officeDocument/2006/relationships/settings" Target="/word/settings.xml" Id="R64494f708f4e4861" /><Relationship Type="http://schemas.openxmlformats.org/officeDocument/2006/relationships/image" Target="/word/media/7316475e-e53f-4262-959d-c182284ed293.png" Id="Rd4ca284927b34d17" /></Relationships>
</file>