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5518a8e8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dfbd84fcc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Chwacowice,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6b8c007e4e9b" /><Relationship Type="http://schemas.openxmlformats.org/officeDocument/2006/relationships/numbering" Target="/word/numbering.xml" Id="R1ebf8cd86eeb46e7" /><Relationship Type="http://schemas.openxmlformats.org/officeDocument/2006/relationships/settings" Target="/word/settings.xml" Id="R1c12585e292b460f" /><Relationship Type="http://schemas.openxmlformats.org/officeDocument/2006/relationships/image" Target="/word/media/603b2b98-1c56-4269-b918-bbf2e378c97f.png" Id="R773dfbd84fcc47ca" /></Relationships>
</file>