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5d66e052a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091ee1548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Cieladz,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acedb392d475b" /><Relationship Type="http://schemas.openxmlformats.org/officeDocument/2006/relationships/numbering" Target="/word/numbering.xml" Id="Rf40012214e2f4c5c" /><Relationship Type="http://schemas.openxmlformats.org/officeDocument/2006/relationships/settings" Target="/word/settings.xml" Id="R55109acade9a488a" /><Relationship Type="http://schemas.openxmlformats.org/officeDocument/2006/relationships/image" Target="/word/media/4b28ed99-a469-4315-839e-c83a0d58be76.png" Id="Rb86091ee15484271" /></Relationships>
</file>