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e2aa1f48f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a34e8efa7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Coton,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f1baf999341da" /><Relationship Type="http://schemas.openxmlformats.org/officeDocument/2006/relationships/numbering" Target="/word/numbering.xml" Id="R7a0c6ed7a3a74c0e" /><Relationship Type="http://schemas.openxmlformats.org/officeDocument/2006/relationships/settings" Target="/word/settings.xml" Id="R1bd28e09317b4292" /><Relationship Type="http://schemas.openxmlformats.org/officeDocument/2006/relationships/image" Target="/word/media/d4a4f503-9b46-441f-a60b-a66c0852e9de.png" Id="R644a34e8efa74a4d" /></Relationships>
</file>