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dc6666efe847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18ba80abeb41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Danczypol,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fa17134ef0494e" /><Relationship Type="http://schemas.openxmlformats.org/officeDocument/2006/relationships/numbering" Target="/word/numbering.xml" Id="Rd3fbf0496efb4096" /><Relationship Type="http://schemas.openxmlformats.org/officeDocument/2006/relationships/settings" Target="/word/settings.xml" Id="R155920e031674f2b" /><Relationship Type="http://schemas.openxmlformats.org/officeDocument/2006/relationships/image" Target="/word/media/5d4702a1-86e5-4bbe-a1c8-8e5d7c173970.png" Id="R1218ba80abeb417b" /></Relationships>
</file>