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dc2b96f3c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ddcaff770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b58a0e79468d" /><Relationship Type="http://schemas.openxmlformats.org/officeDocument/2006/relationships/numbering" Target="/word/numbering.xml" Id="R83a22cf0295e4423" /><Relationship Type="http://schemas.openxmlformats.org/officeDocument/2006/relationships/settings" Target="/word/settings.xml" Id="Ra1c02f3420894781" /><Relationship Type="http://schemas.openxmlformats.org/officeDocument/2006/relationships/image" Target="/word/media/48a009ab-3f7a-4502-9e18-f8638fe9ce4a.png" Id="R677ddcaff7704d98" /></Relationships>
</file>