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2a33cbe1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58c2e8c4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Dluzyna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39f894ce848dc" /><Relationship Type="http://schemas.openxmlformats.org/officeDocument/2006/relationships/numbering" Target="/word/numbering.xml" Id="R842ea7426ef0440f" /><Relationship Type="http://schemas.openxmlformats.org/officeDocument/2006/relationships/settings" Target="/word/settings.xml" Id="Rf46e5babe7964e78" /><Relationship Type="http://schemas.openxmlformats.org/officeDocument/2006/relationships/image" Target="/word/media/9cc1e20e-f051-43ca-989d-fbb33fdbe6c2.png" Id="R5c3a58c2e8c44cdb" /></Relationships>
</file>