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a203c7bd0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f484d2a6f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Dopiewo,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56fc0ce924e25" /><Relationship Type="http://schemas.openxmlformats.org/officeDocument/2006/relationships/numbering" Target="/word/numbering.xml" Id="R75b5f2a41833411a" /><Relationship Type="http://schemas.openxmlformats.org/officeDocument/2006/relationships/settings" Target="/word/settings.xml" Id="Rb60e37f787fb47df" /><Relationship Type="http://schemas.openxmlformats.org/officeDocument/2006/relationships/image" Target="/word/media/e7e7f289-b201-4f58-b998-ef782531c681.png" Id="Rd54f484d2a6f4d17" /></Relationships>
</file>