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543dfd28c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b843ca63f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Dydule,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a9b9d82cf44e6" /><Relationship Type="http://schemas.openxmlformats.org/officeDocument/2006/relationships/numbering" Target="/word/numbering.xml" Id="R25b1e14a2fda41e7" /><Relationship Type="http://schemas.openxmlformats.org/officeDocument/2006/relationships/settings" Target="/word/settings.xml" Id="R57b91b6d15df4956" /><Relationship Type="http://schemas.openxmlformats.org/officeDocument/2006/relationships/image" Target="/word/media/e2770293-5c42-49b7-b125-08d1412fe4ee.png" Id="Rb1fb843ca63f49db" /></Relationships>
</file>