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565e9a058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9b5b266e5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Folwarki-Tylwickie,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c91f5339441fd" /><Relationship Type="http://schemas.openxmlformats.org/officeDocument/2006/relationships/numbering" Target="/word/numbering.xml" Id="R37cf8d584b494a49" /><Relationship Type="http://schemas.openxmlformats.org/officeDocument/2006/relationships/settings" Target="/word/settings.xml" Id="Re7b59c75ba214d3e" /><Relationship Type="http://schemas.openxmlformats.org/officeDocument/2006/relationships/image" Target="/word/media/d72610f0-e429-48a9-bdf8-772dbb5e96f1.png" Id="R2979b5b266e540e4" /></Relationships>
</file>