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532e343f3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e0c041c92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Gasawy Rzadowe,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ba8bdd1544392" /><Relationship Type="http://schemas.openxmlformats.org/officeDocument/2006/relationships/numbering" Target="/word/numbering.xml" Id="R311154972e4943bd" /><Relationship Type="http://schemas.openxmlformats.org/officeDocument/2006/relationships/settings" Target="/word/settings.xml" Id="R80eb1cd0a0ef4ea2" /><Relationship Type="http://schemas.openxmlformats.org/officeDocument/2006/relationships/image" Target="/word/media/c7898ae8-405e-43d8-a546-e5f0859bc685.png" Id="R6c2e0c041c9246aa" /></Relationships>
</file>