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adb25b60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f2f292e3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95f0e22294b8e" /><Relationship Type="http://schemas.openxmlformats.org/officeDocument/2006/relationships/numbering" Target="/word/numbering.xml" Id="R11dc461272cf472b" /><Relationship Type="http://schemas.openxmlformats.org/officeDocument/2006/relationships/settings" Target="/word/settings.xml" Id="R436cb8ec10e64641" /><Relationship Type="http://schemas.openxmlformats.org/officeDocument/2006/relationships/image" Target="/word/media/0098cc91-91e9-4422-b38d-bab0a8a7f6f7.png" Id="Rb4ef2f292e3d4386" /></Relationships>
</file>