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88db1f4ed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c1b7bce3b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Glupianka,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6a3de60ee4aa4" /><Relationship Type="http://schemas.openxmlformats.org/officeDocument/2006/relationships/numbering" Target="/word/numbering.xml" Id="Rd036a392d3e94340" /><Relationship Type="http://schemas.openxmlformats.org/officeDocument/2006/relationships/settings" Target="/word/settings.xml" Id="R2f8d1aec1b644c9e" /><Relationship Type="http://schemas.openxmlformats.org/officeDocument/2006/relationships/image" Target="/word/media/b3173df5-6bfc-4a8a-a41c-9d9c44c614aa.png" Id="Rd7bc1b7bce3b4fff" /></Relationships>
</file>