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bd1e8706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d8e8b9ebc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Golonog,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5d04b729141e9" /><Relationship Type="http://schemas.openxmlformats.org/officeDocument/2006/relationships/numbering" Target="/word/numbering.xml" Id="R0cc120ff1e7542e6" /><Relationship Type="http://schemas.openxmlformats.org/officeDocument/2006/relationships/settings" Target="/word/settings.xml" Id="Reffdd1cb595a457e" /><Relationship Type="http://schemas.openxmlformats.org/officeDocument/2006/relationships/image" Target="/word/media/f21773d4-b726-49c3-b2af-34a9d0be5f9d.png" Id="R144d8e8b9ebc4aec" /></Relationships>
</file>