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5061ebb33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c2a6330c2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Gorzycko,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dfffc1e564260" /><Relationship Type="http://schemas.openxmlformats.org/officeDocument/2006/relationships/numbering" Target="/word/numbering.xml" Id="Rdcb6f2e1fed04ec0" /><Relationship Type="http://schemas.openxmlformats.org/officeDocument/2006/relationships/settings" Target="/word/settings.xml" Id="Rf8897b621b9b4ef1" /><Relationship Type="http://schemas.openxmlformats.org/officeDocument/2006/relationships/image" Target="/word/media/157b0261-559f-4615-9077-b2752325e808.png" Id="Re84c2a6330c24b98" /></Relationships>
</file>