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0bcb78c61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fd1738d7b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Gosciewicz,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aa55f31be41d8" /><Relationship Type="http://schemas.openxmlformats.org/officeDocument/2006/relationships/numbering" Target="/word/numbering.xml" Id="Ra265778cd3fc40ca" /><Relationship Type="http://schemas.openxmlformats.org/officeDocument/2006/relationships/settings" Target="/word/settings.xml" Id="Rd6093f39128e43f5" /><Relationship Type="http://schemas.openxmlformats.org/officeDocument/2006/relationships/image" Target="/word/media/c35394dc-8fd5-4a6c-afda-dc4cf6c15f7c.png" Id="R261fd1738d7b4fbd" /></Relationships>
</file>