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b48e9085c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47345f51e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de781c7ee40e3" /><Relationship Type="http://schemas.openxmlformats.org/officeDocument/2006/relationships/numbering" Target="/word/numbering.xml" Id="Re4d1ad8ddbd748d9" /><Relationship Type="http://schemas.openxmlformats.org/officeDocument/2006/relationships/settings" Target="/word/settings.xml" Id="Rf64d0b73d92349fe" /><Relationship Type="http://schemas.openxmlformats.org/officeDocument/2006/relationships/image" Target="/word/media/5cbdd15c-99ef-457f-9642-068b8420dcc2.png" Id="Ree447345f51e42ea" /></Relationships>
</file>