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ef212a56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b559ff30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Gromadczyzna,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10daa7ff4fd9" /><Relationship Type="http://schemas.openxmlformats.org/officeDocument/2006/relationships/numbering" Target="/word/numbering.xml" Id="R7d3f387bbd5f4d18" /><Relationship Type="http://schemas.openxmlformats.org/officeDocument/2006/relationships/settings" Target="/word/settings.xml" Id="R990d463a716c43e4" /><Relationship Type="http://schemas.openxmlformats.org/officeDocument/2006/relationships/image" Target="/word/media/a6de0f83-0e0b-4a08-bcfe-2f38773dbe08.png" Id="Rd872b559ff3040da" /></Relationships>
</file>