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306c3690f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8af0ad783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Grudynia Wielka,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1d2a543b24a92" /><Relationship Type="http://schemas.openxmlformats.org/officeDocument/2006/relationships/numbering" Target="/word/numbering.xml" Id="Red67d5ccf864431c" /><Relationship Type="http://schemas.openxmlformats.org/officeDocument/2006/relationships/settings" Target="/word/settings.xml" Id="R0b83ea513d054696" /><Relationship Type="http://schemas.openxmlformats.org/officeDocument/2006/relationships/image" Target="/word/media/b7690f1e-d73b-48a6-9c04-fd2132b10b2e.png" Id="R79c8af0ad7834b1e" /></Relationships>
</file>