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974536f5854a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68298acdef40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Gulinek,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6fb780be17498c" /><Relationship Type="http://schemas.openxmlformats.org/officeDocument/2006/relationships/numbering" Target="/word/numbering.xml" Id="R27e45b20104b4db9" /><Relationship Type="http://schemas.openxmlformats.org/officeDocument/2006/relationships/settings" Target="/word/settings.xml" Id="R58bdcfcd39ef414b" /><Relationship Type="http://schemas.openxmlformats.org/officeDocument/2006/relationships/image" Target="/word/media/fb62d4f4-ba55-40fa-a1c1-361ba753049f.png" Id="R7b68298acdef40a7" /></Relationships>
</file>