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1a4903c33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84f0801cf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Harachwosty,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c713e36064fd0" /><Relationship Type="http://schemas.openxmlformats.org/officeDocument/2006/relationships/numbering" Target="/word/numbering.xml" Id="R15b5b2e657df4079" /><Relationship Type="http://schemas.openxmlformats.org/officeDocument/2006/relationships/settings" Target="/word/settings.xml" Id="R8db4608843a54ed5" /><Relationship Type="http://schemas.openxmlformats.org/officeDocument/2006/relationships/image" Target="/word/media/a7b2ec7c-4cf3-4aac-bfd9-f745ff612738.png" Id="Rb2a84f0801cf44ae" /></Relationships>
</file>