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0439d37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6a23eb4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Inowlodz,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5400d44ec4c2d" /><Relationship Type="http://schemas.openxmlformats.org/officeDocument/2006/relationships/numbering" Target="/word/numbering.xml" Id="Rb55a51263f8c4454" /><Relationship Type="http://schemas.openxmlformats.org/officeDocument/2006/relationships/settings" Target="/word/settings.xml" Id="R7afc0467dfe14ac1" /><Relationship Type="http://schemas.openxmlformats.org/officeDocument/2006/relationships/image" Target="/word/media/31c975af-506d-4bd8-a885-e35b6c76e739.png" Id="R20886a23eb4e4b6f" /></Relationships>
</file>