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fe742e63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8839a1c1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 Zarzeckie,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612b6b3f6437b" /><Relationship Type="http://schemas.openxmlformats.org/officeDocument/2006/relationships/numbering" Target="/word/numbering.xml" Id="R31d95ae97f404bc5" /><Relationship Type="http://schemas.openxmlformats.org/officeDocument/2006/relationships/settings" Target="/word/settings.xml" Id="R5cb8e3a7f6d54236" /><Relationship Type="http://schemas.openxmlformats.org/officeDocument/2006/relationships/image" Target="/word/media/dba2241b-cc41-4ec4-8d3a-ceeaf76f7abe.png" Id="Rcc8d8839a1c14e41" /></Relationships>
</file>