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652c568d5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ed07ae2f3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 III Sobieskiego i Marysienki,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90fb9f0824bab" /><Relationship Type="http://schemas.openxmlformats.org/officeDocument/2006/relationships/numbering" Target="/word/numbering.xml" Id="Rf47f644fb27546ae" /><Relationship Type="http://schemas.openxmlformats.org/officeDocument/2006/relationships/settings" Target="/word/settings.xml" Id="Re0d729abd0534134" /><Relationship Type="http://schemas.openxmlformats.org/officeDocument/2006/relationships/image" Target="/word/media/8636cddc-4f87-4596-a159-348441b2fe58.png" Id="R48eed07ae2f34ac3" /></Relationships>
</file>